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0715128D" w:rsidR="003F01D8" w:rsidRPr="00226134" w:rsidRDefault="00CC5AD9" w:rsidP="00EA1BFE">
            <w:pPr>
              <w:spacing w:after="0" w:line="240" w:lineRule="auto"/>
              <w:jc w:val="center"/>
              <w:rPr>
                <w:rFonts w:ascii="Calibri" w:eastAsia="Times New Roman" w:hAnsi="Calibri" w:cs="Times New Roman"/>
                <w:b/>
                <w:bCs/>
                <w:color w:val="000000"/>
                <w:sz w:val="16"/>
                <w:szCs w:val="16"/>
                <w:lang w:val="en-GB" w:eastAsia="en-GB"/>
              </w:rPr>
            </w:pPr>
            <w:r>
              <w:rPr>
                <w:noProof/>
                <w:lang w:val="en-US"/>
              </w:rPr>
              <mc:AlternateContent>
                <mc:Choice Requires="wps">
                  <w:drawing>
                    <wp:anchor distT="0" distB="0" distL="114300" distR="114300" simplePos="0" relativeHeight="251658240" behindDoc="0" locked="0" layoutInCell="1" allowOverlap="1" wp14:anchorId="37FBAFE5" wp14:editId="2E7985F7">
                      <wp:simplePos x="0" y="0"/>
                      <wp:positionH relativeFrom="column">
                        <wp:posOffset>336550</wp:posOffset>
                      </wp:positionH>
                      <wp:positionV relativeFrom="paragraph">
                        <wp:posOffset>-1068705</wp:posOffset>
                      </wp:positionV>
                      <wp:extent cx="3543300" cy="9048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52D20"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FBAFE5"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52152D20"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a9"/>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a9"/>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a9"/>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a9"/>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a9"/>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E9CDA65"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4858ED8"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 xml:space="preserve">Contact </w:t>
            </w:r>
            <w:proofErr w:type="spellStart"/>
            <w:r w:rsidRPr="008921A7">
              <w:rPr>
                <w:rFonts w:ascii="Calibri" w:eastAsia="Times New Roman" w:hAnsi="Calibri" w:cs="Times New Roman"/>
                <w:b/>
                <w:bCs/>
                <w:color w:val="000000"/>
                <w:sz w:val="16"/>
                <w:szCs w:val="16"/>
                <w:lang w:val="fr-BE" w:eastAsia="en-GB"/>
              </w:rPr>
              <w:t>person</w:t>
            </w:r>
            <w:proofErr w:type="spellEnd"/>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w:t>
            </w:r>
            <w:proofErr w:type="spellStart"/>
            <w:proofErr w:type="gramStart"/>
            <w:r w:rsidRPr="008921A7">
              <w:rPr>
                <w:rFonts w:ascii="Calibri" w:eastAsia="Times New Roman" w:hAnsi="Calibri" w:cs="Times New Roman"/>
                <w:b/>
                <w:bCs/>
                <w:color w:val="000000"/>
                <w:sz w:val="16"/>
                <w:szCs w:val="16"/>
                <w:lang w:val="fr-BE" w:eastAsia="en-GB"/>
              </w:rPr>
              <w:t>name</w:t>
            </w:r>
            <w:proofErr w:type="spellEnd"/>
            <w:r w:rsidRPr="008921A7">
              <w:rPr>
                <w:rFonts w:ascii="Calibri" w:eastAsia="Times New Roman" w:hAnsi="Calibri" w:cs="Times New Roman"/>
                <w:b/>
                <w:bCs/>
                <w:color w:val="000000"/>
                <w:sz w:val="16"/>
                <w:szCs w:val="16"/>
                <w:lang w:val="fr-BE" w:eastAsia="en-GB"/>
              </w:rPr>
              <w:t>;</w:t>
            </w:r>
            <w:proofErr w:type="gramEnd"/>
            <w:r w:rsidRPr="008921A7">
              <w:rPr>
                <w:rFonts w:ascii="Calibri" w:eastAsia="Times New Roman" w:hAnsi="Calibri" w:cs="Times New Roman"/>
                <w:b/>
                <w:bCs/>
                <w:color w:val="000000"/>
                <w:sz w:val="16"/>
                <w:szCs w:val="16"/>
                <w:lang w:val="fr-BE" w:eastAsia="en-GB"/>
              </w:rPr>
              <w:t xml:space="preserv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65063451"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proofErr w:type="gramStart"/>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proofErr w:type="gramEnd"/>
            <w:r w:rsidRPr="00B343CD">
              <w:rPr>
                <w:rFonts w:ascii="Calibri" w:eastAsia="Times New Roman" w:hAnsi="Calibri" w:cs="Times New Roman"/>
                <w:b/>
                <w:bCs/>
                <w:color w:val="000000"/>
                <w:sz w:val="16"/>
                <w:szCs w:val="16"/>
                <w:lang w:val="fr-BE" w:eastAsia="en-GB"/>
              </w:rPr>
              <w:t xml:space="preserve"> phone</w:t>
            </w:r>
          </w:p>
        </w:tc>
      </w:tr>
      <w:tr w:rsidR="00CF1B79"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495A23" w:rsidRDefault="00540DB4"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3E0AFDD5" w14:textId="77777777" w:rsidR="00495A23" w:rsidRPr="00226134" w:rsidRDefault="00540DB4"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137EAF" w:rsidRDefault="00137EAF" w:rsidP="003316CA">
            <w:pPr>
              <w:spacing w:after="0" w:line="240" w:lineRule="auto"/>
              <w:rPr>
                <w:rFonts w:ascii="Calibri" w:eastAsia="Times New Roman" w:hAnsi="Calibri" w:cs="Times New Roman"/>
                <w:color w:val="000000"/>
                <w:sz w:val="8"/>
                <w:szCs w:val="16"/>
                <w:lang w:val="en-GB" w:eastAsia="en-GB"/>
              </w:rPr>
            </w:pPr>
          </w:p>
          <w:p w14:paraId="6FA41DA4"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061213DE" w14:textId="77777777"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77777777" w:rsidR="00137EAF" w:rsidRDefault="00137EAF" w:rsidP="0047148C">
            <w:pPr>
              <w:pStyle w:val="ab"/>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sidR="002C05C1">
              <w:rPr>
                <w:rFonts w:asciiTheme="minorHAnsi" w:hAnsiTheme="minorHAnsi" w:cs="Calibri"/>
                <w:b/>
                <w:sz w:val="16"/>
                <w:szCs w:val="16"/>
                <w:lang w:val="en-GB"/>
              </w:rPr>
              <w:t xml:space="preserve">physical </w:t>
            </w:r>
            <w:r w:rsidRPr="00226134">
              <w:rPr>
                <w:rFonts w:asciiTheme="minorHAnsi" w:hAnsiTheme="minorHAnsi" w:cs="Calibri"/>
                <w:b/>
                <w:sz w:val="16"/>
                <w:szCs w:val="16"/>
                <w:lang w:val="en-GB"/>
              </w:rPr>
              <w:t xml:space="preserve">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77777777" w:rsidR="002C05C1" w:rsidRPr="0047148C" w:rsidRDefault="002C05C1" w:rsidP="0047148C">
            <w:pPr>
              <w:pStyle w:val="ab"/>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w:t>
            </w:r>
            <w:r w:rsidR="002041CE">
              <w:rPr>
                <w:rFonts w:ascii="Calibri" w:hAnsi="Calibri"/>
                <w:b/>
                <w:bCs/>
                <w:iCs/>
                <w:color w:val="000000"/>
                <w:sz w:val="16"/>
                <w:szCs w:val="16"/>
                <w:lang w:val="en-GB" w:eastAsia="en-GB"/>
              </w:rPr>
              <w:t>(s)</w:t>
            </w:r>
            <w:r>
              <w:rPr>
                <w:rFonts w:ascii="Calibri" w:hAnsi="Calibri"/>
                <w:b/>
                <w:bCs/>
                <w:iCs/>
                <w:color w:val="000000"/>
                <w:sz w:val="16"/>
                <w:szCs w:val="16"/>
                <w:lang w:val="en-GB" w:eastAsia="en-GB"/>
              </w:rPr>
              <w:t xml:space="preserve"> of the virtual mobility</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137EAF"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137EAF" w:rsidRDefault="00137EAF" w:rsidP="00467D99">
            <w:pPr>
              <w:pStyle w:val="ab"/>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939CD" w:rsidRPr="00226134" w:rsidRDefault="00A939CD" w:rsidP="00467D99">
            <w:pPr>
              <w:pStyle w:val="ab"/>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137EAF" w:rsidRPr="00226134" w:rsidRDefault="00137EAF" w:rsidP="00467D99">
            <w:pPr>
              <w:pStyle w:val="ab"/>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7777777"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0A9542BE" w14:textId="77777777" w:rsidR="00137EAF" w:rsidRDefault="00137EAF" w:rsidP="00467D99">
            <w:pPr>
              <w:spacing w:after="0"/>
              <w:ind w:right="-993"/>
              <w:rPr>
                <w:rFonts w:cs="Calibri"/>
                <w:b/>
                <w:sz w:val="16"/>
                <w:szCs w:val="16"/>
                <w:lang w:val="en-GB"/>
              </w:rPr>
            </w:pPr>
          </w:p>
          <w:p w14:paraId="1B2E26A7" w14:textId="77777777" w:rsidR="00137EAF" w:rsidRPr="00226134" w:rsidRDefault="00137EAF" w:rsidP="00467D99">
            <w:pPr>
              <w:spacing w:after="0"/>
              <w:ind w:right="-993"/>
              <w:rPr>
                <w:rFonts w:cs="Arial"/>
                <w:sz w:val="16"/>
                <w:szCs w:val="16"/>
                <w:lang w:val="en-GB"/>
              </w:rPr>
            </w:pPr>
          </w:p>
          <w:p w14:paraId="548D8DEA" w14:textId="77777777" w:rsidR="00137EAF" w:rsidRPr="00226134" w:rsidRDefault="00137EAF" w:rsidP="00467D99">
            <w:pPr>
              <w:spacing w:after="0"/>
              <w:ind w:right="-993"/>
              <w:rPr>
                <w:rFonts w:cs="Arial"/>
                <w:sz w:val="16"/>
                <w:szCs w:val="16"/>
                <w:lang w:val="en-GB"/>
              </w:rPr>
            </w:pPr>
          </w:p>
        </w:tc>
      </w:tr>
      <w:tr w:rsidR="00C92405"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a9"/>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77777777"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49464B0E" w14:textId="77777777" w:rsidR="00137EAF" w:rsidRDefault="00137EAF" w:rsidP="00467D99">
            <w:pPr>
              <w:spacing w:after="0"/>
              <w:ind w:right="-992"/>
              <w:rPr>
                <w:rFonts w:cs="Arial"/>
                <w:sz w:val="16"/>
                <w:szCs w:val="16"/>
                <w:lang w:val="en-GB"/>
              </w:rPr>
            </w:pPr>
          </w:p>
          <w:p w14:paraId="28BA2FC1" w14:textId="77777777" w:rsidR="00137EAF" w:rsidRPr="00226134" w:rsidRDefault="00137EAF" w:rsidP="00467D99">
            <w:pPr>
              <w:spacing w:after="0"/>
              <w:ind w:right="-992"/>
              <w:rPr>
                <w:rFonts w:cs="Calibri"/>
                <w:b/>
                <w:sz w:val="16"/>
                <w:szCs w:val="16"/>
                <w:lang w:val="en-GB"/>
              </w:rPr>
            </w:pPr>
          </w:p>
        </w:tc>
      </w:tr>
      <w:tr w:rsidR="00137EAF"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7B834758" w14:textId="77777777" w:rsidR="00483870" w:rsidRPr="00483870" w:rsidRDefault="00483870" w:rsidP="00483870">
            <w:pPr>
              <w:spacing w:after="0"/>
              <w:ind w:left="-6" w:firstLine="6"/>
              <w:rPr>
                <w:rFonts w:cs="Calibri"/>
                <w:b/>
                <w:sz w:val="16"/>
                <w:szCs w:val="16"/>
                <w:lang w:val="en-GB"/>
              </w:rPr>
            </w:pPr>
          </w:p>
          <w:p w14:paraId="7655067B" w14:textId="77777777" w:rsidR="00137EAF" w:rsidRPr="00226134" w:rsidRDefault="00137EAF" w:rsidP="00467D99">
            <w:pPr>
              <w:spacing w:after="0"/>
              <w:ind w:left="-6" w:firstLine="6"/>
              <w:rPr>
                <w:rFonts w:cs="Calibri"/>
                <w:b/>
                <w:sz w:val="16"/>
                <w:szCs w:val="16"/>
                <w:lang w:val="en-GB"/>
              </w:rPr>
            </w:pPr>
          </w:p>
        </w:tc>
      </w:tr>
      <w:tr w:rsidR="00137EAF"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6DE785BA" w14:textId="77777777" w:rsidR="00137EAF" w:rsidRPr="00226134" w:rsidRDefault="00137EAF" w:rsidP="00467D99">
            <w:pPr>
              <w:spacing w:after="0"/>
              <w:ind w:right="-993"/>
              <w:rPr>
                <w:rFonts w:cs="Arial"/>
                <w:sz w:val="16"/>
                <w:szCs w:val="16"/>
                <w:lang w:val="en-GB"/>
              </w:rPr>
            </w:pPr>
          </w:p>
          <w:p w14:paraId="660224A2" w14:textId="77777777" w:rsidR="00137EAF" w:rsidRPr="00226134" w:rsidRDefault="00137EAF" w:rsidP="00467D99">
            <w:pPr>
              <w:spacing w:after="0"/>
              <w:ind w:right="-993"/>
              <w:rPr>
                <w:rFonts w:cs="Arial"/>
                <w:sz w:val="16"/>
                <w:szCs w:val="16"/>
                <w:lang w:val="en-GB"/>
              </w:rPr>
            </w:pPr>
          </w:p>
        </w:tc>
      </w:tr>
      <w:tr w:rsidR="00137EAF"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137EAF" w:rsidRPr="00226134" w:rsidRDefault="00137EAF" w:rsidP="000B3DD9">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a9"/>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t>
            </w:r>
            <w:proofErr w:type="gramStart"/>
            <w:r>
              <w:rPr>
                <w:rFonts w:ascii="Calibri" w:eastAsia="Times New Roman" w:hAnsi="Calibri" w:cs="Times New Roman"/>
                <w:i/>
                <w:color w:val="000000"/>
                <w:sz w:val="16"/>
                <w:szCs w:val="16"/>
                <w:lang w:val="en-GB" w:eastAsia="en-GB"/>
              </w:rPr>
              <w:t>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w:t>
            </w:r>
            <w:proofErr w:type="gramEnd"/>
            <w:r w:rsidRPr="00226134">
              <w:rPr>
                <w:rFonts w:ascii="Calibri" w:eastAsia="Times New Roman" w:hAnsi="Calibri" w:cs="Times New Roman"/>
                <w:color w:val="000000"/>
                <w:sz w:val="16"/>
                <w:szCs w:val="16"/>
                <w:lang w:val="en-GB" w:eastAsia="en-GB"/>
              </w:rPr>
              <w:t xml:space="preserve">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E721CF">
                  <w:rPr>
                    <w:rFonts w:ascii="MS Gothic" w:eastAsia="MS Gothic" w:hAnsi="MS Gothic" w:cs="Times New Roman" w:hint="eastAsia"/>
                    <w:iCs/>
                    <w:color w:val="000000"/>
                    <w:sz w:val="12"/>
                    <w:szCs w:val="16"/>
                    <w:lang w:val="en-GB" w:eastAsia="en-GB"/>
                  </w:rPr>
                  <w:t>☐</w:t>
                </w:r>
              </w:sdtContent>
            </w:sdt>
          </w:p>
        </w:tc>
      </w:tr>
      <w:tr w:rsidR="00EA7DBD" w:rsidRPr="001B621C" w14:paraId="04412CA2"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tcPr>
          <w:p w14:paraId="2E553672" w14:textId="77777777" w:rsidR="00EA7DBD" w:rsidRPr="008921A7" w:rsidRDefault="00EA7DBD" w:rsidP="00EA7DBD">
            <w:pPr>
              <w:spacing w:after="0" w:line="240" w:lineRule="auto"/>
              <w:rPr>
                <w:rFonts w:eastAsia="Times New Roman" w:cstheme="minorHAnsi"/>
                <w:bCs/>
                <w:color w:val="000000"/>
                <w:sz w:val="16"/>
                <w:szCs w:val="16"/>
                <w:lang w:val="en-GB" w:eastAsia="en-GB"/>
              </w:rPr>
            </w:pPr>
            <w:bookmarkStart w:id="0" w:name="_GoBack" w:colFirst="0" w:colLast="1"/>
            <w:r>
              <w:rPr>
                <w:rFonts w:ascii="Calibri" w:eastAsia="Times New Roman" w:hAnsi="Calibri" w:cs="Times New Roman"/>
                <w:color w:val="000000"/>
                <w:sz w:val="16"/>
                <w:szCs w:val="16"/>
                <w:lang w:val="en-GB" w:eastAsia="en-GB"/>
              </w:rPr>
              <w:t xml:space="preserve">Accident insurance will be provided by the trainee: </w:t>
            </w:r>
            <w:r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9228773"/>
              </w:sdtPr>
              <w:sdtEndPr/>
              <w:sdtContent>
                <w:r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9228774"/>
              </w:sdtPr>
              <w:sdtEndPr/>
              <w:sdtContent>
                <w:r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6168876" w14:textId="77777777" w:rsidR="00EA7DBD" w:rsidRDefault="00EA7DBD" w:rsidP="00EA7DBD">
            <w:pPr>
              <w:spacing w:after="0" w:line="240" w:lineRule="auto"/>
              <w:jc w:val="center"/>
              <w:rPr>
                <w:rFonts w:ascii="Calibri" w:eastAsia="Times New Roman" w:hAnsi="Calibri" w:cs="Times New Roman"/>
                <w:color w:val="000000"/>
                <w:sz w:val="16"/>
                <w:szCs w:val="16"/>
                <w:lang w:val="en-GB" w:eastAsia="en-GB"/>
              </w:rPr>
            </w:pPr>
          </w:p>
          <w:p w14:paraId="367A133F" w14:textId="797DD08F" w:rsidR="00EA7DBD" w:rsidRPr="00226134" w:rsidRDefault="00EA7DBD" w:rsidP="00EA7DBD">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Liability insurance will be provided by the trainee: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9228775"/>
              </w:sdtPr>
              <w:sdtEndPr/>
              <w:sdtContent>
                <w:r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9228776"/>
              </w:sdtPr>
              <w:sdtEndPr/>
              <w:sdtContent>
                <w:r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bookmarkEnd w:id="0"/>
    </w:tbl>
    <w:p w14:paraId="7BBD0DE3"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a9"/>
                <w:rFonts w:eastAsia="Times New Roman" w:cstheme="minorHAnsi"/>
                <w:b/>
                <w:bCs/>
                <w:color w:val="000000"/>
                <w:sz w:val="16"/>
                <w:szCs w:val="16"/>
                <w:lang w:val="en-GB" w:eastAsia="en-GB"/>
              </w:rPr>
              <w:t xml:space="preserve"> </w:t>
            </w:r>
            <w:r w:rsidR="00A939CD">
              <w:rPr>
                <w:rStyle w:val="a9"/>
                <w:rFonts w:eastAsia="Times New Roman" w:cstheme="minorHAnsi"/>
                <w:b/>
                <w:bCs/>
                <w:color w:val="000000"/>
                <w:sz w:val="16"/>
                <w:szCs w:val="16"/>
                <w:lang w:val="en-GB" w:eastAsia="en-GB"/>
              </w:rPr>
              <w:endnoteReference w:id="11"/>
            </w:r>
          </w:p>
          <w:p w14:paraId="536FD382" w14:textId="77777777" w:rsidR="00512A1F" w:rsidRPr="008921A7" w:rsidRDefault="00512A1F" w:rsidP="00687C4A">
            <w:pPr>
              <w:pStyle w:val="af"/>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Award …</w:t>
                  </w:r>
                  <w:proofErr w:type="gramStart"/>
                  <w:r w:rsidRPr="008921A7">
                    <w:rPr>
                      <w:rFonts w:eastAsia="Times New Roman" w:cstheme="minorHAnsi"/>
                      <w:bCs/>
                      <w:color w:val="000000"/>
                      <w:sz w:val="16"/>
                      <w:szCs w:val="16"/>
                      <w:lang w:val="en-GB" w:eastAsia="en-GB"/>
                    </w:rPr>
                    <w:t>…..</w:t>
                  </w:r>
                  <w:proofErr w:type="gramEnd"/>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ECTS </w:t>
                  </w:r>
                  <w:proofErr w:type="gramStart"/>
                  <w:r w:rsidRPr="008921A7">
                    <w:rPr>
                      <w:rFonts w:eastAsia="Times New Roman" w:cstheme="minorHAnsi"/>
                      <w:bCs/>
                      <w:color w:val="000000"/>
                      <w:sz w:val="16"/>
                      <w:szCs w:val="16"/>
                      <w:lang w:val="en-GB" w:eastAsia="en-GB"/>
                    </w:rPr>
                    <w:t>credits  (</w:t>
                  </w:r>
                  <w:proofErr w:type="gramEnd"/>
                  <w:r w:rsidRPr="008921A7">
                    <w:rPr>
                      <w:rFonts w:eastAsia="Times New Roman" w:cstheme="minorHAnsi"/>
                      <w:bCs/>
                      <w:color w:val="000000"/>
                      <w:sz w:val="16"/>
                      <w:szCs w:val="16"/>
                      <w:lang w:val="en-GB" w:eastAsia="en-GB"/>
                    </w:rPr>
                    <w:t>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af"/>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w:t>
                  </w:r>
                  <w:proofErr w:type="gramStart"/>
                  <w:r w:rsidR="00CF3080" w:rsidRPr="008921A7">
                    <w:rPr>
                      <w:rFonts w:eastAsia="Times New Roman" w:cstheme="minorHAnsi"/>
                      <w:bCs/>
                      <w:color w:val="000000"/>
                      <w:sz w:val="16"/>
                      <w:szCs w:val="16"/>
                      <w:lang w:val="en-GB" w:eastAsia="en-GB"/>
                    </w:rPr>
                    <w:t>credits  (</w:t>
                  </w:r>
                  <w:proofErr w:type="gramEnd"/>
                  <w:r w:rsidR="00CF3080" w:rsidRPr="008921A7">
                    <w:rPr>
                      <w:rFonts w:eastAsia="Times New Roman" w:cstheme="minorHAnsi"/>
                      <w:bCs/>
                      <w:color w:val="000000"/>
                      <w:sz w:val="16"/>
                      <w:szCs w:val="16"/>
                      <w:lang w:val="en-GB" w:eastAsia="en-GB"/>
                    </w:rPr>
                    <w:t xml:space="preserve">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af"/>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w:t>
                  </w:r>
                  <w:proofErr w:type="gramStart"/>
                  <w:r w:rsidRPr="008921A7">
                    <w:rPr>
                      <w:rFonts w:eastAsia="Times New Roman" w:cstheme="minorHAnsi"/>
                      <w:bCs/>
                      <w:color w:val="000000"/>
                      <w:sz w:val="16"/>
                      <w:szCs w:val="16"/>
                      <w:lang w:val="en-GB" w:eastAsia="en-GB"/>
                    </w:rPr>
                    <w:t>credits  (</w:t>
                  </w:r>
                  <w:proofErr w:type="gramEnd"/>
                  <w:r w:rsidRPr="008921A7">
                    <w:rPr>
                      <w:rFonts w:eastAsia="Times New Roman" w:cstheme="minorHAnsi"/>
                      <w:bCs/>
                      <w:color w:val="000000"/>
                      <w:sz w:val="16"/>
                      <w:szCs w:val="16"/>
                      <w:lang w:val="en-GB" w:eastAsia="en-GB"/>
                    </w:rPr>
                    <w:t xml:space="preserve">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77777777"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roofErr w:type="gramStart"/>
                  <w:r w:rsidRPr="006F4618">
                    <w:rPr>
                      <w:rFonts w:eastAsia="Times New Roman" w:cstheme="minorHAnsi"/>
                      <w:bCs/>
                      <w:color w:val="000000"/>
                      <w:sz w:val="16"/>
                      <w:szCs w:val="16"/>
                      <w:lang w:val="en-GB" w:eastAsia="en-GB"/>
                    </w:rPr>
                    <w:t>…..</w:t>
                  </w:r>
                  <w:proofErr w:type="gramEnd"/>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ab"/>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ab"/>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ab"/>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ab"/>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ab"/>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lastRenderedPageBreak/>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ab"/>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ab"/>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ab"/>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ab"/>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ab"/>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ab"/>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6DF51362" w:rsidR="00F449D0" w:rsidRPr="00226134" w:rsidRDefault="007328BE" w:rsidP="00A326BD">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mobility: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7777777"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7D208A8B" w14:textId="77777777" w:rsidR="00324D7B" w:rsidRDefault="00324D7B">
      <w:pPr>
        <w:rPr>
          <w:rFonts w:ascii="Verdana" w:hAnsi="Verdana"/>
          <w:b/>
          <w:color w:val="002060"/>
          <w:lang w:val="en-GB"/>
        </w:rPr>
      </w:pPr>
      <w:r>
        <w:rPr>
          <w:rFonts w:ascii="Verdana" w:hAnsi="Verdana"/>
          <w:b/>
          <w:color w:val="002060"/>
          <w:lang w:val="en-GB"/>
        </w:rPr>
        <w:br w:type="page"/>
      </w:r>
    </w:p>
    <w:p w14:paraId="647001A3" w14:textId="77777777" w:rsidR="00F47590" w:rsidRPr="00226134" w:rsidRDefault="00F47590" w:rsidP="006D21B0">
      <w:pPr>
        <w:spacing w:after="0"/>
        <w:rPr>
          <w:lang w:val="en-GB"/>
        </w:rPr>
      </w:pPr>
    </w:p>
    <w:sectPr w:rsidR="00F47590" w:rsidRPr="00226134" w:rsidSect="00A939CD">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273DB" w14:textId="77777777" w:rsidR="00A96AA2" w:rsidRDefault="00A96AA2" w:rsidP="00261299">
      <w:pPr>
        <w:spacing w:after="0" w:line="240" w:lineRule="auto"/>
      </w:pPr>
      <w:r>
        <w:separator/>
      </w:r>
    </w:p>
  </w:endnote>
  <w:endnote w:type="continuationSeparator" w:id="0">
    <w:p w14:paraId="71D2534E" w14:textId="77777777" w:rsidR="00A96AA2" w:rsidRDefault="00A96AA2" w:rsidP="00261299">
      <w:pPr>
        <w:spacing w:after="0" w:line="240" w:lineRule="auto"/>
      </w:pPr>
      <w:r>
        <w:continuationSeparator/>
      </w:r>
    </w:p>
  </w:endnote>
  <w:endnote w:type="continuationNotice" w:id="1">
    <w:p w14:paraId="2D509594" w14:textId="77777777" w:rsidR="00A96AA2" w:rsidRDefault="00A96AA2">
      <w:pPr>
        <w:spacing w:after="0" w:line="240" w:lineRule="auto"/>
      </w:pPr>
    </w:p>
  </w:endnote>
  <w:endnote w:id="2">
    <w:p w14:paraId="40687BCA" w14:textId="77777777" w:rsidR="00EF3842" w:rsidRPr="00D625C8" w:rsidRDefault="00EF3842" w:rsidP="00C807EC">
      <w:pPr>
        <w:pStyle w:val="a8"/>
        <w:spacing w:before="120" w:after="120"/>
        <w:ind w:left="284" w:firstLine="0"/>
        <w:rPr>
          <w:rFonts w:asciiTheme="minorHAnsi" w:hAnsiTheme="minorHAnsi"/>
          <w:sz w:val="22"/>
          <w:szCs w:val="22"/>
          <w:lang w:val="en-GB"/>
        </w:rPr>
      </w:pPr>
      <w:r w:rsidRPr="00D625C8">
        <w:rPr>
          <w:rStyle w:val="a9"/>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a8"/>
        <w:spacing w:before="120" w:after="120"/>
        <w:ind w:left="284" w:firstLine="0"/>
        <w:rPr>
          <w:rFonts w:asciiTheme="minorHAnsi" w:hAnsiTheme="minorHAnsi"/>
          <w:sz w:val="22"/>
          <w:szCs w:val="22"/>
          <w:lang w:val="en-GB"/>
        </w:rPr>
      </w:pPr>
      <w:r w:rsidRPr="00D625C8">
        <w:rPr>
          <w:rStyle w:val="a9"/>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5C5ED94A" w14:textId="77777777" w:rsidR="00EF3842" w:rsidRPr="00D625C8" w:rsidRDefault="00EF3842" w:rsidP="00C807EC">
      <w:pPr>
        <w:spacing w:before="120" w:after="120"/>
        <w:ind w:left="284"/>
        <w:jc w:val="both"/>
        <w:rPr>
          <w:lang w:val="en-GB"/>
        </w:rPr>
      </w:pPr>
      <w:r w:rsidRPr="00D625C8">
        <w:rPr>
          <w:rStyle w:val="a9"/>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
            <w:lang w:val="en-GB"/>
          </w:rPr>
          <w:t>ISCED-F 2013 search tool</w:t>
        </w:r>
      </w:hyperlink>
      <w:r w:rsidRPr="00D625C8">
        <w:rPr>
          <w:lang w:val="en-GB"/>
        </w:rPr>
        <w:t xml:space="preserve"> available at </w:t>
      </w:r>
      <w:hyperlink r:id="rId2" w:history="1">
        <w:r w:rsidRPr="00D625C8">
          <w:rPr>
            <w:rStyle w:val="-"/>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77777777" w:rsidR="00EF3842" w:rsidRPr="00D625C8" w:rsidRDefault="00EF3842" w:rsidP="00C807EC">
      <w:pPr>
        <w:pStyle w:val="aa"/>
        <w:spacing w:before="120" w:after="120"/>
        <w:ind w:left="284"/>
        <w:jc w:val="both"/>
        <w:rPr>
          <w:sz w:val="22"/>
          <w:szCs w:val="22"/>
          <w:lang w:val="en-GB"/>
        </w:rPr>
      </w:pPr>
      <w:r w:rsidRPr="00D625C8">
        <w:rPr>
          <w:rStyle w:val="a9"/>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7502920C" w14:textId="69D4D98B" w:rsidR="00EF3842" w:rsidRPr="00D625C8" w:rsidRDefault="00EF3842" w:rsidP="00DB5486">
      <w:pPr>
        <w:pStyle w:val="aa"/>
        <w:spacing w:before="120" w:after="120"/>
        <w:ind w:left="284"/>
        <w:jc w:val="both"/>
        <w:rPr>
          <w:sz w:val="22"/>
          <w:szCs w:val="22"/>
          <w:lang w:val="en-GB"/>
        </w:rPr>
      </w:pPr>
      <w:r w:rsidRPr="00D625C8">
        <w:rPr>
          <w:rStyle w:val="a9"/>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EA9CFD1" w14:textId="77777777" w:rsidR="00EF3842" w:rsidRPr="00D625C8" w:rsidRDefault="00EF3842" w:rsidP="00DB5486">
      <w:pPr>
        <w:pStyle w:val="aa"/>
        <w:spacing w:before="120" w:after="120"/>
        <w:ind w:left="284"/>
        <w:jc w:val="both"/>
        <w:rPr>
          <w:sz w:val="22"/>
          <w:szCs w:val="22"/>
          <w:lang w:val="en-GB"/>
        </w:rPr>
      </w:pPr>
      <w:r w:rsidRPr="00D625C8">
        <w:rPr>
          <w:rStyle w:val="a9"/>
          <w:sz w:val="22"/>
          <w:szCs w:val="22"/>
          <w:lang w:val="en-GB"/>
        </w:rPr>
        <w:endnoteRef/>
      </w:r>
      <w:r w:rsidRPr="00D625C8">
        <w:rPr>
          <w:rStyle w:val="a9"/>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53966FB3" w14:textId="77777777" w:rsidR="00EF3842" w:rsidRPr="00A939CD" w:rsidRDefault="00EF3842" w:rsidP="00495A23">
      <w:pPr>
        <w:pStyle w:val="aa"/>
        <w:spacing w:before="120" w:after="120"/>
        <w:ind w:left="284"/>
        <w:jc w:val="both"/>
        <w:rPr>
          <w:rFonts w:cstheme="minorHAnsi"/>
          <w:sz w:val="22"/>
          <w:szCs w:val="22"/>
          <w:lang w:val="en-GB"/>
        </w:rPr>
      </w:pPr>
      <w:r w:rsidRPr="00D625C8">
        <w:rPr>
          <w:rStyle w:val="a9"/>
          <w:sz w:val="22"/>
          <w:szCs w:val="22"/>
          <w:lang w:val="en-GB"/>
        </w:rPr>
        <w:endnoteRef/>
      </w:r>
      <w:r w:rsidRPr="00D625C8">
        <w:rPr>
          <w:rStyle w:val="a9"/>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4D47F9B9" w14:textId="77777777" w:rsidR="00EF3842" w:rsidRPr="00C74BC8" w:rsidRDefault="00EF3842" w:rsidP="00C74BC8">
      <w:pPr>
        <w:pStyle w:val="aa"/>
        <w:ind w:left="284"/>
        <w:rPr>
          <w:sz w:val="22"/>
          <w:szCs w:val="22"/>
          <w:lang w:val="en-GB"/>
        </w:rPr>
      </w:pPr>
      <w:r>
        <w:rPr>
          <w:rStyle w:val="a9"/>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EF3842" w:rsidRPr="00C74BC8" w:rsidRDefault="00EF3842" w:rsidP="00C74BC8">
      <w:pPr>
        <w:pStyle w:val="aa"/>
        <w:rPr>
          <w:lang w:val="en-GB"/>
        </w:rPr>
      </w:pPr>
    </w:p>
  </w:endnote>
  <w:endnote w:id="10">
    <w:p w14:paraId="15576D26" w14:textId="77777777" w:rsidR="00EF3842" w:rsidRDefault="00EF3842" w:rsidP="00A939CD">
      <w:pPr>
        <w:pStyle w:val="aa"/>
        <w:ind w:left="284"/>
        <w:rPr>
          <w:rFonts w:cstheme="minorHAnsi"/>
          <w:sz w:val="22"/>
          <w:szCs w:val="22"/>
          <w:lang w:val="en-GB"/>
        </w:rPr>
      </w:pPr>
      <w:r w:rsidRPr="00A939CD">
        <w:rPr>
          <w:rStyle w:val="a9"/>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
            <w:rFonts w:cstheme="minorHAnsi"/>
            <w:sz w:val="22"/>
            <w:szCs w:val="22"/>
            <w:lang w:val="en-GB"/>
          </w:rPr>
          <w:t>https://europass.cedefop.europa.eu/en/resources/european-language-levels-cefr</w:t>
        </w:r>
      </w:hyperlink>
    </w:p>
    <w:p w14:paraId="5602FA4F" w14:textId="77777777" w:rsidR="00EF3842" w:rsidRPr="00A939CD" w:rsidRDefault="00EF3842" w:rsidP="00A939CD">
      <w:pPr>
        <w:pStyle w:val="aa"/>
        <w:ind w:left="284"/>
        <w:rPr>
          <w:lang w:val="en-GB"/>
        </w:rPr>
      </w:pPr>
    </w:p>
  </w:endnote>
  <w:endnote w:id="11">
    <w:p w14:paraId="4B4988AF" w14:textId="77777777" w:rsidR="00EF3842" w:rsidRPr="00A939CD" w:rsidRDefault="00EF3842" w:rsidP="00A939CD">
      <w:pPr>
        <w:pStyle w:val="aa"/>
        <w:ind w:left="284"/>
        <w:rPr>
          <w:sz w:val="22"/>
          <w:szCs w:val="22"/>
          <w:lang w:val="en-GB"/>
        </w:rPr>
      </w:pPr>
      <w:r w:rsidRPr="00A939CD">
        <w:rPr>
          <w:rStyle w:val="a9"/>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aa"/>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aa"/>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aa"/>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aa"/>
        <w:ind w:left="284"/>
        <w:rPr>
          <w:lang w:val="en-GB"/>
        </w:rPr>
      </w:pPr>
    </w:p>
  </w:endnote>
  <w:endnote w:id="12">
    <w:p w14:paraId="00D49518" w14:textId="77777777" w:rsidR="00EF3842" w:rsidRPr="00D625C8" w:rsidRDefault="00EF3842" w:rsidP="00DB5486">
      <w:pPr>
        <w:pStyle w:val="aa"/>
        <w:spacing w:before="120" w:after="120"/>
        <w:ind w:left="284"/>
        <w:rPr>
          <w:sz w:val="22"/>
          <w:szCs w:val="22"/>
          <w:lang w:val="en-GB"/>
        </w:rPr>
      </w:pPr>
      <w:r w:rsidRPr="00D625C8">
        <w:rPr>
          <w:rStyle w:val="a9"/>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76687462" w14:textId="1CC4A627" w:rsidR="00EF3842" w:rsidRPr="00DA524D" w:rsidRDefault="00EF3842" w:rsidP="00DB5486">
      <w:pPr>
        <w:pStyle w:val="aa"/>
        <w:spacing w:before="120" w:after="120"/>
        <w:ind w:left="284"/>
        <w:jc w:val="both"/>
        <w:rPr>
          <w:rFonts w:cstheme="minorHAnsi"/>
          <w:sz w:val="22"/>
          <w:szCs w:val="22"/>
          <w:lang w:val="en-GB"/>
        </w:rPr>
      </w:pPr>
      <w:r w:rsidRPr="00D625C8">
        <w:rPr>
          <w:rStyle w:val="a9"/>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045DC6D" w14:textId="77777777" w:rsidR="00EF3842" w:rsidRPr="00D625C8" w:rsidRDefault="00EF3842" w:rsidP="00DB5486">
      <w:pPr>
        <w:pStyle w:val="aa"/>
        <w:spacing w:before="120" w:after="120"/>
        <w:ind w:left="284"/>
        <w:jc w:val="both"/>
        <w:rPr>
          <w:sz w:val="22"/>
          <w:szCs w:val="22"/>
          <w:lang w:val="en-GB"/>
        </w:rPr>
      </w:pPr>
      <w:r w:rsidRPr="00D625C8">
        <w:rPr>
          <w:rStyle w:val="a9"/>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29EA5" w14:textId="77777777" w:rsidR="00EF3842" w:rsidRDefault="00EF384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516430"/>
      <w:docPartObj>
        <w:docPartGallery w:val="Page Numbers (Bottom of Page)"/>
        <w:docPartUnique/>
      </w:docPartObj>
    </w:sdtPr>
    <w:sdtEndPr>
      <w:rPr>
        <w:noProof/>
      </w:rPr>
    </w:sdtEndPr>
    <w:sdtContent>
      <w:p w14:paraId="66BF2CA6" w14:textId="2AD32D30" w:rsidR="00EF3842" w:rsidRDefault="002B5577">
        <w:pPr>
          <w:pStyle w:val="a6"/>
          <w:jc w:val="center"/>
        </w:pPr>
        <w:r>
          <w:fldChar w:fldCharType="begin"/>
        </w:r>
        <w:r w:rsidR="00EF3842">
          <w:instrText xml:space="preserve"> PAGE   \* MERGEFORMAT </w:instrText>
        </w:r>
        <w:r>
          <w:fldChar w:fldCharType="separate"/>
        </w:r>
        <w:r w:rsidR="000B3DD9">
          <w:rPr>
            <w:noProof/>
          </w:rPr>
          <w:t>2</w:t>
        </w:r>
        <w:r>
          <w:rPr>
            <w:noProof/>
          </w:rPr>
          <w:fldChar w:fldCharType="end"/>
        </w:r>
      </w:p>
    </w:sdtContent>
  </w:sdt>
  <w:p w14:paraId="4F20B83E" w14:textId="77777777" w:rsidR="00EF3842" w:rsidRDefault="00EF384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9743C" w14:textId="77777777" w:rsidR="00EF3842" w:rsidRDefault="00EF38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E6942" w14:textId="77777777" w:rsidR="00A96AA2" w:rsidRDefault="00A96AA2" w:rsidP="00261299">
      <w:pPr>
        <w:spacing w:after="0" w:line="240" w:lineRule="auto"/>
      </w:pPr>
      <w:r>
        <w:separator/>
      </w:r>
    </w:p>
  </w:footnote>
  <w:footnote w:type="continuationSeparator" w:id="0">
    <w:p w14:paraId="2028184C" w14:textId="77777777" w:rsidR="00A96AA2" w:rsidRDefault="00A96AA2" w:rsidP="00261299">
      <w:pPr>
        <w:spacing w:after="0" w:line="240" w:lineRule="auto"/>
      </w:pPr>
      <w:r>
        <w:continuationSeparator/>
      </w:r>
    </w:p>
  </w:footnote>
  <w:footnote w:type="continuationNotice" w:id="1">
    <w:p w14:paraId="4ACBA9DE" w14:textId="77777777" w:rsidR="00A96AA2" w:rsidRDefault="00A96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86752" w14:textId="77777777" w:rsidR="00EF3842" w:rsidRDefault="00EF384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2BE21" w14:textId="4A885E8B" w:rsidR="00EF3842" w:rsidRDefault="00CC5AD9">
    <w:pPr>
      <w:pStyle w:val="a5"/>
    </w:pPr>
    <w:r>
      <w:rPr>
        <w:noProof/>
        <w:lang w:val="en-US"/>
      </w:rPr>
      <mc:AlternateContent>
        <mc:Choice Requires="wps">
          <w:drawing>
            <wp:anchor distT="0" distB="0" distL="114300" distR="114300" simplePos="0" relativeHeight="251658243" behindDoc="0" locked="0" layoutInCell="1" allowOverlap="1" wp14:anchorId="25113308" wp14:editId="0C8AF93D">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77777777"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113308"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77777777"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00EF3842" w:rsidRPr="00A04811">
      <w:rPr>
        <w:noProof/>
        <w:lang w:val="en-GB" w:eastAsia="en-GB"/>
      </w:rPr>
      <w:drawing>
        <wp:anchor distT="0" distB="0" distL="114300" distR="114300" simplePos="0" relativeHeight="251658242" behindDoc="0" locked="0" layoutInCell="1" allowOverlap="1" wp14:anchorId="1FDF7FD1" wp14:editId="5C373A75">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B75DD" w14:textId="028CF6C9" w:rsidR="00EF3842" w:rsidRDefault="00CC5AD9">
    <w:pPr>
      <w:pStyle w:val="a5"/>
    </w:pPr>
    <w:r>
      <w:rPr>
        <w:noProof/>
        <w:lang w:val="en-US"/>
      </w:rPr>
      <mc:AlternateContent>
        <mc:Choice Requires="wps">
          <w:drawing>
            <wp:anchor distT="0" distB="0" distL="114300" distR="114300" simplePos="0" relativeHeight="251658241" behindDoc="0" locked="0" layoutInCell="1" allowOverlap="1" wp14:anchorId="4DCA89EC" wp14:editId="2DD5EA5E">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A89E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sidR="00EF3842">
      <w:rPr>
        <w:noProof/>
        <w:lang w:val="en-GB" w:eastAsia="en-GB"/>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1"/>
      <w:lvlText w:val="%1."/>
      <w:lvlJc w:val="left"/>
      <w:pPr>
        <w:tabs>
          <w:tab w:val="num" w:pos="480"/>
        </w:tabs>
        <w:ind w:left="480" w:hanging="480"/>
      </w:pPr>
    </w:lvl>
    <w:lvl w:ilvl="1">
      <w:start w:val="1"/>
      <w:numFmt w:val="decimal"/>
      <w:pStyle w:val="20"/>
      <w:lvlText w:val="%1.%2."/>
      <w:lvlJc w:val="left"/>
      <w:pPr>
        <w:tabs>
          <w:tab w:val="num" w:pos="1200"/>
        </w:tabs>
        <w:ind w:left="1200" w:hanging="720"/>
      </w:pPr>
    </w:lvl>
    <w:lvl w:ilvl="2">
      <w:start w:val="1"/>
      <w:numFmt w:val="decimal"/>
      <w:pStyle w:val="3"/>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30"/>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21"/>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31"/>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8"/>
  <w:hyphenationZone w:val="283"/>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0DB4"/>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326BD"/>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5AD9"/>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A7DB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B5577"/>
  </w:style>
  <w:style w:type="paragraph" w:styleId="1">
    <w:name w:val="heading 1"/>
    <w:basedOn w:val="a1"/>
    <w:next w:val="a1"/>
    <w:link w:val="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20">
    <w:name w:val="heading 2"/>
    <w:basedOn w:val="a1"/>
    <w:next w:val="a1"/>
    <w:link w:val="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3">
    <w:name w:val="heading 3"/>
    <w:basedOn w:val="a1"/>
    <w:next w:val="a1"/>
    <w:link w:val="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4">
    <w:name w:val="heading 4"/>
    <w:basedOn w:val="a1"/>
    <w:next w:val="a1"/>
    <w:link w:val="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261299"/>
    <w:pPr>
      <w:tabs>
        <w:tab w:val="center" w:pos="4536"/>
        <w:tab w:val="right" w:pos="9072"/>
      </w:tabs>
      <w:spacing w:after="0" w:line="240" w:lineRule="auto"/>
    </w:pPr>
  </w:style>
  <w:style w:type="character" w:customStyle="1" w:styleId="Char">
    <w:name w:val="Κεφαλίδα Char"/>
    <w:basedOn w:val="a2"/>
    <w:link w:val="a5"/>
    <w:uiPriority w:val="99"/>
    <w:rsid w:val="00261299"/>
  </w:style>
  <w:style w:type="paragraph" w:styleId="a6">
    <w:name w:val="footer"/>
    <w:basedOn w:val="a1"/>
    <w:link w:val="Char0"/>
    <w:uiPriority w:val="99"/>
    <w:unhideWhenUsed/>
    <w:rsid w:val="00261299"/>
    <w:pPr>
      <w:tabs>
        <w:tab w:val="center" w:pos="4536"/>
        <w:tab w:val="right" w:pos="9072"/>
      </w:tabs>
      <w:spacing w:after="0" w:line="240" w:lineRule="auto"/>
    </w:pPr>
  </w:style>
  <w:style w:type="character" w:customStyle="1" w:styleId="Char0">
    <w:name w:val="Υποσέλιδο Char"/>
    <w:basedOn w:val="a2"/>
    <w:link w:val="a6"/>
    <w:uiPriority w:val="99"/>
    <w:rsid w:val="00261299"/>
  </w:style>
  <w:style w:type="paragraph" w:styleId="a7">
    <w:name w:val="Balloon Text"/>
    <w:basedOn w:val="a1"/>
    <w:link w:val="Char1"/>
    <w:uiPriority w:val="99"/>
    <w:semiHidden/>
    <w:unhideWhenUsed/>
    <w:rsid w:val="00261299"/>
    <w:pPr>
      <w:spacing w:after="0" w:line="240" w:lineRule="auto"/>
    </w:pPr>
    <w:rPr>
      <w:rFonts w:ascii="Tahoma" w:hAnsi="Tahoma" w:cs="Tahoma"/>
      <w:sz w:val="16"/>
      <w:szCs w:val="16"/>
    </w:rPr>
  </w:style>
  <w:style w:type="character" w:customStyle="1" w:styleId="Char1">
    <w:name w:val="Κείμενο πλαισίου Char"/>
    <w:basedOn w:val="a2"/>
    <w:link w:val="a7"/>
    <w:uiPriority w:val="99"/>
    <w:semiHidden/>
    <w:rsid w:val="00261299"/>
    <w:rPr>
      <w:rFonts w:ascii="Tahoma" w:hAnsi="Tahoma" w:cs="Tahoma"/>
      <w:sz w:val="16"/>
      <w:szCs w:val="16"/>
    </w:rPr>
  </w:style>
  <w:style w:type="paragraph" w:styleId="a8">
    <w:name w:val="footnote text"/>
    <w:basedOn w:val="a1"/>
    <w:link w:val="Char2"/>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Char2">
    <w:name w:val="Κείμενο υποσημείωσης Char"/>
    <w:basedOn w:val="a2"/>
    <w:link w:val="a8"/>
    <w:rsid w:val="003F2100"/>
    <w:rPr>
      <w:rFonts w:ascii="Times New Roman" w:eastAsia="Times New Roman" w:hAnsi="Times New Roman" w:cs="Times New Roman"/>
      <w:sz w:val="20"/>
      <w:szCs w:val="20"/>
      <w:lang w:val="fr-FR"/>
    </w:rPr>
  </w:style>
  <w:style w:type="character" w:styleId="a9">
    <w:name w:val="endnote reference"/>
    <w:rsid w:val="003F2100"/>
    <w:rPr>
      <w:vertAlign w:val="superscript"/>
    </w:rPr>
  </w:style>
  <w:style w:type="paragraph" w:styleId="aa">
    <w:name w:val="endnote text"/>
    <w:basedOn w:val="a1"/>
    <w:link w:val="Char3"/>
    <w:semiHidden/>
    <w:unhideWhenUsed/>
    <w:rsid w:val="003F2100"/>
    <w:pPr>
      <w:spacing w:after="0" w:line="240" w:lineRule="auto"/>
    </w:pPr>
    <w:rPr>
      <w:sz w:val="20"/>
      <w:szCs w:val="20"/>
    </w:rPr>
  </w:style>
  <w:style w:type="character" w:customStyle="1" w:styleId="Char3">
    <w:name w:val="Κείμενο σημείωσης τέλους Char"/>
    <w:basedOn w:val="a2"/>
    <w:link w:val="aa"/>
    <w:uiPriority w:val="99"/>
    <w:semiHidden/>
    <w:rsid w:val="003F2100"/>
    <w:rPr>
      <w:sz w:val="20"/>
      <w:szCs w:val="20"/>
    </w:rPr>
  </w:style>
  <w:style w:type="character" w:styleId="-">
    <w:name w:val="Hyperlink"/>
    <w:rsid w:val="00D83C1F"/>
    <w:rPr>
      <w:color w:val="0000FF"/>
      <w:u w:val="single"/>
    </w:rPr>
  </w:style>
  <w:style w:type="paragraph" w:styleId="ab">
    <w:name w:val="annotation text"/>
    <w:basedOn w:val="a1"/>
    <w:link w:val="Char4"/>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har4">
    <w:name w:val="Κείμενο σχολίου Char"/>
    <w:basedOn w:val="a2"/>
    <w:link w:val="ab"/>
    <w:rsid w:val="00E618B5"/>
    <w:rPr>
      <w:rFonts w:ascii="Times New Roman" w:eastAsia="Times New Roman" w:hAnsi="Times New Roman" w:cs="Times New Roman"/>
      <w:sz w:val="20"/>
      <w:szCs w:val="20"/>
      <w:lang w:val="fr-FR"/>
    </w:rPr>
  </w:style>
  <w:style w:type="character" w:customStyle="1" w:styleId="1Char">
    <w:name w:val="Επικεφαλίδα 1 Char"/>
    <w:basedOn w:val="a2"/>
    <w:link w:val="1"/>
    <w:rsid w:val="00757E86"/>
    <w:rPr>
      <w:rFonts w:ascii="Times New Roman" w:eastAsia="Times New Roman" w:hAnsi="Times New Roman" w:cs="Times New Roman"/>
      <w:b/>
      <w:smallCaps/>
      <w:sz w:val="24"/>
      <w:szCs w:val="20"/>
      <w:lang w:val="fr-FR"/>
    </w:rPr>
  </w:style>
  <w:style w:type="character" w:customStyle="1" w:styleId="2Char">
    <w:name w:val="Επικεφαλίδα 2 Char"/>
    <w:basedOn w:val="a2"/>
    <w:link w:val="20"/>
    <w:rsid w:val="00757E86"/>
    <w:rPr>
      <w:rFonts w:ascii="Times New Roman" w:eastAsia="Times New Roman" w:hAnsi="Times New Roman" w:cs="Times New Roman"/>
      <w:b/>
      <w:sz w:val="24"/>
      <w:szCs w:val="20"/>
      <w:lang w:val="fr-FR"/>
    </w:rPr>
  </w:style>
  <w:style w:type="character" w:customStyle="1" w:styleId="3Char">
    <w:name w:val="Επικεφαλίδα 3 Char"/>
    <w:basedOn w:val="a2"/>
    <w:link w:val="3"/>
    <w:rsid w:val="00757E86"/>
    <w:rPr>
      <w:rFonts w:ascii="Times New Roman" w:eastAsia="Times New Roman" w:hAnsi="Times New Roman" w:cs="Times New Roman"/>
      <w:i/>
      <w:sz w:val="24"/>
      <w:szCs w:val="20"/>
      <w:lang w:val="fr-FR"/>
    </w:rPr>
  </w:style>
  <w:style w:type="character" w:customStyle="1" w:styleId="4Char">
    <w:name w:val="Επικεφαλίδα 4 Char"/>
    <w:basedOn w:val="a2"/>
    <w:link w:val="4"/>
    <w:rsid w:val="00757E86"/>
    <w:rPr>
      <w:rFonts w:ascii="Times New Roman" w:eastAsia="Times New Roman" w:hAnsi="Times New Roman" w:cs="Times New Roman"/>
      <w:sz w:val="24"/>
      <w:szCs w:val="20"/>
      <w:lang w:val="fr-FR"/>
    </w:rPr>
  </w:style>
  <w:style w:type="character" w:styleId="ac">
    <w:name w:val="annotation reference"/>
    <w:basedOn w:val="a2"/>
    <w:uiPriority w:val="99"/>
    <w:semiHidden/>
    <w:unhideWhenUsed/>
    <w:rsid w:val="00FD6939"/>
    <w:rPr>
      <w:sz w:val="16"/>
      <w:szCs w:val="16"/>
    </w:rPr>
  </w:style>
  <w:style w:type="paragraph" w:styleId="ad">
    <w:name w:val="annotation subject"/>
    <w:basedOn w:val="ab"/>
    <w:next w:val="ab"/>
    <w:link w:val="Char5"/>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har5">
    <w:name w:val="Θέμα σχολίου Char"/>
    <w:basedOn w:val="Char4"/>
    <w:link w:val="ad"/>
    <w:uiPriority w:val="99"/>
    <w:semiHidden/>
    <w:rsid w:val="00FD6939"/>
    <w:rPr>
      <w:rFonts w:ascii="Times New Roman" w:eastAsia="Times New Roman" w:hAnsi="Times New Roman" w:cs="Times New Roman"/>
      <w:b/>
      <w:bCs/>
      <w:sz w:val="20"/>
      <w:szCs w:val="20"/>
      <w:lang w:val="fr-FR"/>
    </w:rPr>
  </w:style>
  <w:style w:type="paragraph" w:styleId="ae">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af">
    <w:name w:val="List Paragraph"/>
    <w:basedOn w:val="a1"/>
    <w:uiPriority w:val="34"/>
    <w:qFormat/>
    <w:rsid w:val="00FC7D0D"/>
    <w:pPr>
      <w:ind w:left="720"/>
      <w:contextualSpacing/>
    </w:pPr>
  </w:style>
  <w:style w:type="paragraph" w:customStyle="1" w:styleId="Contact">
    <w:name w:val="Contact"/>
    <w:basedOn w:val="a1"/>
    <w:next w:val="a1"/>
    <w:rsid w:val="001B621C"/>
    <w:pPr>
      <w:spacing w:after="480" w:line="240" w:lineRule="auto"/>
      <w:ind w:left="567" w:hanging="567"/>
    </w:pPr>
    <w:rPr>
      <w:rFonts w:ascii="Times New Roman" w:eastAsia="Times New Roman" w:hAnsi="Times New Roman" w:cs="Times New Roman"/>
      <w:sz w:val="24"/>
      <w:szCs w:val="20"/>
    </w:rPr>
  </w:style>
  <w:style w:type="paragraph" w:styleId="a0">
    <w:name w:val="List Bullet"/>
    <w:basedOn w:val="a1"/>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a1"/>
    <w:rsid w:val="001B621C"/>
    <w:pPr>
      <w:numPr>
        <w:numId w:val="4"/>
      </w:numPr>
      <w:spacing w:after="240" w:line="240" w:lineRule="auto"/>
      <w:jc w:val="both"/>
    </w:pPr>
    <w:rPr>
      <w:rFonts w:ascii="Times New Roman" w:eastAsia="Times New Roman" w:hAnsi="Times New Roman" w:cs="Times New Roman"/>
      <w:sz w:val="24"/>
      <w:szCs w:val="20"/>
    </w:rPr>
  </w:style>
  <w:style w:type="paragraph" w:styleId="21">
    <w:name w:val="List Bullet 2"/>
    <w:basedOn w:val="a1"/>
    <w:rsid w:val="001B621C"/>
    <w:pPr>
      <w:numPr>
        <w:numId w:val="5"/>
      </w:numPr>
      <w:spacing w:after="240" w:line="240" w:lineRule="auto"/>
      <w:jc w:val="both"/>
    </w:pPr>
    <w:rPr>
      <w:rFonts w:ascii="Times New Roman" w:eastAsia="Times New Roman" w:hAnsi="Times New Roman" w:cs="Times New Roman"/>
      <w:sz w:val="24"/>
      <w:szCs w:val="20"/>
    </w:rPr>
  </w:style>
  <w:style w:type="paragraph" w:styleId="31">
    <w:name w:val="List Bullet 3"/>
    <w:basedOn w:val="a1"/>
    <w:rsid w:val="001B621C"/>
    <w:pPr>
      <w:numPr>
        <w:numId w:val="6"/>
      </w:numPr>
      <w:spacing w:after="240" w:line="240" w:lineRule="auto"/>
      <w:jc w:val="both"/>
    </w:pPr>
    <w:rPr>
      <w:rFonts w:ascii="Times New Roman" w:eastAsia="Times New Roman" w:hAnsi="Times New Roman" w:cs="Times New Roman"/>
      <w:sz w:val="24"/>
      <w:szCs w:val="20"/>
    </w:rPr>
  </w:style>
  <w:style w:type="paragraph" w:styleId="40">
    <w:name w:val="List Bullet 4"/>
    <w:basedOn w:val="a1"/>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a1"/>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a1"/>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a1"/>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a1"/>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a1"/>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a">
    <w:name w:val="List Number"/>
    <w:basedOn w:val="a1"/>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a1"/>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2">
    <w:name w:val="List Number 2"/>
    <w:basedOn w:val="a1"/>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30">
    <w:name w:val="List Number 3"/>
    <w:basedOn w:val="a1"/>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41">
    <w:name w:val="List Number 4"/>
    <w:basedOn w:val="a1"/>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a1"/>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a1"/>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a1"/>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a1"/>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a1"/>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a1"/>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a1"/>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a1"/>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a1"/>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a1"/>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a1"/>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a1"/>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a1"/>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a1"/>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a1"/>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5">
    <w:name w:val="toc 5"/>
    <w:basedOn w:val="a1"/>
    <w:next w:val="a1"/>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af0">
    <w:name w:val="TOC Heading"/>
    <w:basedOn w:val="a1"/>
    <w:next w:val="a1"/>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10">
    <w:name w:val="toc 1"/>
    <w:basedOn w:val="a1"/>
    <w:next w:val="a1"/>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22">
    <w:name w:val="toc 2"/>
    <w:basedOn w:val="a1"/>
    <w:next w:val="a1"/>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32">
    <w:name w:val="toc 3"/>
    <w:basedOn w:val="a1"/>
    <w:next w:val="a1"/>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42">
    <w:name w:val="toc 4"/>
    <w:basedOn w:val="a1"/>
    <w:next w:val="a1"/>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af1">
    <w:name w:val="footnote reference"/>
    <w:basedOn w:val="a2"/>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www.w3.org/XML/1998/namespace"/>
    <ds:schemaRef ds:uri="http://schemas.microsoft.com/office/infopath/2007/PartnerControls"/>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 ds:uri="cfd06d9f-862c-4359-9a69-c66ff689f26a"/>
    <ds:schemaRef ds:uri="http://schemas.microsoft.com/office/2006/metadata/properties"/>
  </ds:schemaRefs>
</ds:datastoreItem>
</file>

<file path=customXml/itemProps4.xml><?xml version="1.0" encoding="utf-8"?>
<ds:datastoreItem xmlns:ds="http://schemas.openxmlformats.org/officeDocument/2006/customXml" ds:itemID="{AC308CDC-A045-402C-9098-43FDD1A31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1078</Words>
  <Characters>6148</Characters>
  <Application>Microsoft Office Word</Application>
  <DocSecurity>0</DocSecurity>
  <Lines>51</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Aliki Filandrianou</cp:lastModifiedBy>
  <cp:revision>3</cp:revision>
  <cp:lastPrinted>2015-04-10T09:51:00Z</cp:lastPrinted>
  <dcterms:created xsi:type="dcterms:W3CDTF">2021-11-08T10:32:00Z</dcterms:created>
  <dcterms:modified xsi:type="dcterms:W3CDTF">2021-11-17T11:17:00Z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