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C2D" w:rsidRDefault="00DB4C2D" w:rsidP="00DB4C2D">
      <w:pPr>
        <w:autoSpaceDE w:val="0"/>
        <w:jc w:val="both"/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>
            <wp:extent cx="1790700" cy="504825"/>
            <wp:effectExtent l="19050" t="0" r="0" b="0"/>
            <wp:docPr id="1" name="Immagine 1" descr="logo_e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+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2D" w:rsidRDefault="00DB4C2D" w:rsidP="00DB4C2D">
      <w:pPr>
        <w:autoSpaceDE w:val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DB4C2D" w:rsidRPr="000B5DBC" w:rsidRDefault="00DB4C2D" w:rsidP="00DB4C2D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Erasmus+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Programme</w:t>
      </w:r>
    </w:p>
    <w:p w:rsidR="00DB4C2D" w:rsidRPr="000B5DBC" w:rsidRDefault="00DB4C2D" w:rsidP="00DB4C2D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Key Action 1 – Higher Education</w:t>
      </w:r>
    </w:p>
    <w:p w:rsidR="00DB4C2D" w:rsidRPr="000B5DBC" w:rsidRDefault="00DB4C2D" w:rsidP="00DB4C2D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Students Mobility for Traineeship </w:t>
      </w:r>
    </w:p>
    <w:p w:rsidR="00DB4C2D" w:rsidRPr="00857E80" w:rsidRDefault="00DB4C2D" w:rsidP="00DB4C2D">
      <w:pPr>
        <w:autoSpaceDE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857E80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Hosting SCHOOL</w:t>
      </w:r>
    </w:p>
    <w:p w:rsidR="00DB4C2D" w:rsidRDefault="00DB4C2D" w:rsidP="00DB4C2D">
      <w:pPr>
        <w:autoSpaceDE w:val="0"/>
        <w:rPr>
          <w:rFonts w:ascii="Arial" w:hAnsi="Arial" w:cs="Arial"/>
          <w:b/>
          <w:bCs/>
          <w:color w:val="000000"/>
          <w:sz w:val="38"/>
          <w:szCs w:val="3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19"/>
        <w:gridCol w:w="6254"/>
      </w:tblGrid>
      <w:tr w:rsidR="00DB4C2D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DB4C2D" w:rsidRDefault="00DB4C2D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Name of the school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Liceo Fabrizio De André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Address inc post code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V</w:t>
            </w:r>
            <w:r w:rsidR="00F12318">
              <w:rPr>
                <w:rFonts w:ascii="Arial" w:hAnsi="Arial" w:cs="Arial"/>
                <w:color w:val="000000"/>
                <w:sz w:val="21"/>
                <w:szCs w:val="21"/>
              </w:rPr>
              <w:t>ia Bonini,58 -  25127 -  Brescia - Italy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+39 030311044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+39 0303731579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bspm04000a@istruzione.it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www.liceogambarabonini.it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Number of employees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DB4C2D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DB4C2D" w:rsidRDefault="00DB4C2D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Contact person for this traineeship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Ferrari Silvia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Department and designation, job title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Pr="000C7537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0C7537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Dipartimento di Lingue Straniere. Docente a Tempo Indeterminato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Direct telephone number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+39 3339184093</w:t>
            </w:r>
          </w:p>
        </w:tc>
      </w:tr>
      <w:tr w:rsidR="00DB4C2D" w:rsidTr="00420A3D">
        <w:trPr>
          <w:trHeight w:val="37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 address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ascii="Calibri" w:hAnsi="Calibri" w:cs="Calibri"/>
                <w:color w:val="0000FF"/>
                <w:sz w:val="21"/>
                <w:szCs w:val="21"/>
              </w:rPr>
              <w:t>sylferr@yahoo.it</w:t>
            </w:r>
          </w:p>
        </w:tc>
      </w:tr>
      <w:tr w:rsidR="00DB4C2D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DB4C2D" w:rsidRDefault="00DB4C2D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Who to apply to (including contact details)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F12318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Moreschi Giovanna</w:t>
            </w:r>
          </w:p>
          <w:p w:rsidR="00F12318" w:rsidRDefault="00F12318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bspm04000a@istruzione.it</w:t>
            </w:r>
          </w:p>
        </w:tc>
      </w:tr>
      <w:tr w:rsidR="00DB4C2D" w:rsidTr="00420A3D">
        <w:trPr>
          <w:trHeight w:val="316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Deadline for applications (if any)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August-September</w:t>
            </w:r>
          </w:p>
        </w:tc>
      </w:tr>
      <w:tr w:rsidR="00DB4C2D" w:rsidTr="00420A3D">
        <w:trPr>
          <w:trHeight w:val="4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 process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C.V. essential</w:t>
            </w:r>
          </w:p>
        </w:tc>
      </w:tr>
      <w:tr w:rsidR="00DB4C2D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DB4C2D" w:rsidRDefault="00DB4C2D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TRAINEESHIP  INFORMATION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Subject area (languages; education; mathematics...)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Foreign languages, English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School 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1.10.2014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5-8 months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Working hours per week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16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 of activities,tasks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Conversation, Culture, 4 skills development, CLIL</w:t>
            </w:r>
          </w:p>
        </w:tc>
      </w:tr>
      <w:tr w:rsidR="00DB4C2D" w:rsidTr="00420A3D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DB4C2D" w:rsidRDefault="00DB4C2D" w:rsidP="00420A3D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COMPETENCES REQUIRED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Languages and level of competence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English C2 (mother tongue)</w:t>
            </w:r>
          </w:p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Italian A2 (required but not essential)</w:t>
            </w:r>
          </w:p>
        </w:tc>
      </w:tr>
      <w:tr w:rsidR="00DB4C2D" w:rsidTr="00420A3D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2D" w:rsidRDefault="00DB4C2D" w:rsidP="00420A3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Computer skills and level of skills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2D" w:rsidRDefault="00DB4C2D" w:rsidP="00DB4C2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Windows-based applications, Interactive whiteboard,</w:t>
            </w:r>
          </w:p>
          <w:p w:rsidR="00DB4C2D" w:rsidRDefault="00DB4C2D" w:rsidP="00DB4C2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web browsing ( average level)</w:t>
            </w:r>
          </w:p>
        </w:tc>
      </w:tr>
    </w:tbl>
    <w:p w:rsidR="00DB4C2D" w:rsidRDefault="00DB4C2D" w:rsidP="00DB4C2D">
      <w:pPr>
        <w:autoSpaceDE w:val="0"/>
      </w:pPr>
    </w:p>
    <w:p w:rsidR="007450FA" w:rsidRDefault="007450FA"/>
    <w:sectPr w:rsidR="007450FA" w:rsidSect="00435AC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C2D"/>
    <w:rsid w:val="0004312F"/>
    <w:rsid w:val="000B783E"/>
    <w:rsid w:val="001125AD"/>
    <w:rsid w:val="00186A28"/>
    <w:rsid w:val="00346D3A"/>
    <w:rsid w:val="003D7789"/>
    <w:rsid w:val="00435AC1"/>
    <w:rsid w:val="00592784"/>
    <w:rsid w:val="005B0F69"/>
    <w:rsid w:val="00607E9C"/>
    <w:rsid w:val="0070178C"/>
    <w:rsid w:val="007450FA"/>
    <w:rsid w:val="00783EE8"/>
    <w:rsid w:val="007F324E"/>
    <w:rsid w:val="00812706"/>
    <w:rsid w:val="00877E23"/>
    <w:rsid w:val="00975F15"/>
    <w:rsid w:val="00B85F1C"/>
    <w:rsid w:val="00CB7C71"/>
    <w:rsid w:val="00CF1FD0"/>
    <w:rsid w:val="00D67C0C"/>
    <w:rsid w:val="00DB4C2D"/>
    <w:rsid w:val="00DD5D64"/>
    <w:rsid w:val="00E055CA"/>
    <w:rsid w:val="00E2255C"/>
    <w:rsid w:val="00EB7ADF"/>
    <w:rsid w:val="00F1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C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C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C2D"/>
    <w:rPr>
      <w:rFonts w:ascii="Tahoma" w:eastAsia="Times New Roman" w:hAnsi="Tahoma" w:cs="Tahoma"/>
      <w:sz w:val="16"/>
      <w:szCs w:val="16"/>
      <w:lang w:val="hu-H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C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C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C2D"/>
    <w:rPr>
      <w:rFonts w:ascii="Tahoma" w:eastAsia="Times New Roman" w:hAnsi="Tahoma" w:cs="Tahoma"/>
      <w:sz w:val="16"/>
      <w:szCs w:val="16"/>
      <w:lang w:val="hu-H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Docente2</dc:creator>
  <cp:lastModifiedBy>Antonella Ratti</cp:lastModifiedBy>
  <cp:revision>2</cp:revision>
  <dcterms:created xsi:type="dcterms:W3CDTF">2014-05-26T11:09:00Z</dcterms:created>
  <dcterms:modified xsi:type="dcterms:W3CDTF">2014-05-26T11:09:00Z</dcterms:modified>
</cp:coreProperties>
</file>